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597" w:rsidRPr="00E0500E" w:rsidRDefault="004D0597" w:rsidP="004D0597">
      <w:pPr>
        <w:widowControl w:val="0"/>
        <w:autoSpaceDE w:val="0"/>
        <w:autoSpaceDN w:val="0"/>
        <w:ind w:left="5387" w:right="197"/>
        <w:rPr>
          <w:sz w:val="28"/>
          <w:szCs w:val="28"/>
        </w:rPr>
      </w:pPr>
      <w:r w:rsidRPr="00E0500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bookmarkStart w:id="0" w:name="_GoBack"/>
      <w:bookmarkEnd w:id="0"/>
    </w:p>
    <w:p w:rsidR="004D0597" w:rsidRPr="005B455D" w:rsidRDefault="004D0597" w:rsidP="004D0597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Pr="005B455D">
        <w:rPr>
          <w:b w:val="0"/>
          <w:sz w:val="28"/>
          <w:szCs w:val="28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D0597" w:rsidRPr="0091298E" w:rsidRDefault="004D0597" w:rsidP="004D0597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>
        <w:rPr>
          <w:b w:val="0"/>
          <w:sz w:val="28"/>
          <w:szCs w:val="28"/>
        </w:rPr>
        <w:t xml:space="preserve">, </w:t>
      </w:r>
      <w:r w:rsidRPr="0091298E">
        <w:rPr>
          <w:b w:val="0"/>
          <w:sz w:val="28"/>
          <w:szCs w:val="28"/>
        </w:rPr>
        <w:t xml:space="preserve">утвержденному постановлением </w:t>
      </w:r>
      <w:r>
        <w:rPr>
          <w:b w:val="0"/>
          <w:sz w:val="28"/>
          <w:szCs w:val="28"/>
        </w:rPr>
        <w:t xml:space="preserve">Администрации городского округа </w:t>
      </w:r>
      <w:r w:rsidRPr="0091298E">
        <w:rPr>
          <w:b w:val="0"/>
          <w:sz w:val="28"/>
          <w:szCs w:val="28"/>
        </w:rPr>
        <w:t>Домодедово Московской области</w:t>
      </w:r>
      <w:r>
        <w:rPr>
          <w:b w:val="0"/>
          <w:sz w:val="28"/>
          <w:szCs w:val="28"/>
        </w:rPr>
        <w:t xml:space="preserve"> </w:t>
      </w:r>
    </w:p>
    <w:p w:rsidR="004D0597" w:rsidRPr="0091298E" w:rsidRDefault="004D0597" w:rsidP="004D0597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:rsidR="004D0597" w:rsidRDefault="004D0597" w:rsidP="004D0597">
      <w:pPr>
        <w:pStyle w:val="a8"/>
        <w:spacing w:line="276" w:lineRule="auto"/>
        <w:ind w:left="5670" w:firstLine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D0597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64772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 xml:space="preserve">категории заявителей, а также комбинации </w:t>
      </w:r>
      <w:r>
        <w:rPr>
          <w:rFonts w:ascii="Times New Roman" w:hAnsi="Times New Roman"/>
          <w:sz w:val="28"/>
          <w:szCs w:val="28"/>
        </w:rPr>
        <w:t>признаков заявителей,</w:t>
      </w:r>
      <w:r>
        <w:rPr>
          <w:rFonts w:ascii="Times New Roman" w:hAnsi="Times New Roman"/>
          <w:sz w:val="28"/>
          <w:szCs w:val="28"/>
        </w:rPr>
        <w:br/>
        <w:t xml:space="preserve">каждая из которых соответствует одному варианту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</w:t>
      </w:r>
      <w:r>
        <w:rPr>
          <w:rFonts w:ascii="Times New Roman" w:hAnsi="Times New Roman"/>
          <w:sz w:val="28"/>
          <w:szCs w:val="28"/>
        </w:rPr>
        <w:t>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</w:t>
      </w:r>
      <w:r>
        <w:rPr>
          <w:rFonts w:ascii="Times New Roman" w:hAnsi="Times New Roman"/>
          <w:sz w:val="28"/>
          <w:szCs w:val="28"/>
        </w:rPr>
        <w:t>униципального маршрута регулярных перевозок»</w:t>
      </w:r>
    </w:p>
    <w:p w:rsidR="00664772" w:rsidRDefault="00664772">
      <w:pPr>
        <w:rPr>
          <w:rFonts w:hint="eastAsia"/>
        </w:rPr>
        <w:sectPr w:rsidR="0066477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4772" w:rsidRDefault="00664772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64772" w:rsidRDefault="004D0597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17"/>
        <w:gridCol w:w="4871"/>
      </w:tblGrid>
      <w:tr w:rsidR="00664772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664772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664772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уполномоченные участники договора простого </w:t>
            </w:r>
            <w:r>
              <w:rPr>
                <w:rFonts w:ascii="Times New Roman" w:hAnsi="Times New Roman"/>
                <w:sz w:val="28"/>
                <w:szCs w:val="28"/>
              </w:rPr>
              <w:t>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переоформлением свидетельства и (или) карт маршрута, в том числе карт маршрута для резервного количества транспортных средств</w:t>
            </w:r>
          </w:p>
        </w:tc>
      </w:tr>
      <w:tr w:rsidR="00664772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уполномоченные участники договора простого </w:t>
            </w:r>
            <w:r>
              <w:rPr>
                <w:rFonts w:ascii="Times New Roman" w:hAnsi="Times New Roman"/>
                <w:sz w:val="28"/>
                <w:szCs w:val="28"/>
              </w:rPr>
              <w:t>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прекращением действия свидетельства</w:t>
            </w:r>
          </w:p>
        </w:tc>
      </w:tr>
      <w:tr w:rsidR="00664772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 предоставлением дубликата свидетельства и (или) дубликата карты мар</w:t>
            </w:r>
            <w:r>
              <w:rPr>
                <w:rFonts w:ascii="Times New Roman" w:hAnsi="Times New Roman"/>
                <w:sz w:val="28"/>
                <w:szCs w:val="28"/>
              </w:rPr>
              <w:t>шрута</w:t>
            </w:r>
          </w:p>
        </w:tc>
      </w:tr>
    </w:tbl>
    <w:p w:rsidR="00664772" w:rsidRDefault="00664772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664772" w:rsidRDefault="00664772">
      <w:pPr>
        <w:rPr>
          <w:rFonts w:hint="eastAsia"/>
        </w:rPr>
        <w:sectPr w:rsidR="00664772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664772" w:rsidRDefault="004D0597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Комбинации признаков </w:t>
      </w:r>
      <w:proofErr w:type="gramStart"/>
      <w:r>
        <w:rPr>
          <w:rFonts w:ascii="Times New Roman" w:hAnsi="Times New Roman"/>
          <w:sz w:val="28"/>
          <w:szCs w:val="28"/>
        </w:rPr>
        <w:t>заявителей,</w:t>
      </w:r>
      <w:r>
        <w:rPr>
          <w:rFonts w:ascii="Times New Roman" w:hAnsi="Times New Roman"/>
          <w:sz w:val="28"/>
          <w:szCs w:val="28"/>
        </w:rPr>
        <w:br/>
        <w:t>каждая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переоформлением свидетельства и (или) карт маршрута, в том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уполномоченные участники договора простого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товарищества: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переоформлением свидетельства и (или) карт маршрута, в том числе карт маршрута для резервного количества транспортных средств,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включая их уполномоченных представителе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услуги, указа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уполномоченные участники договора простого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товарищества: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предприниматели: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лица: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предоставлением дубликата свидетельства и (или) дубликата карты маршрута,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66477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64772" w:rsidRDefault="004D0597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уполномоченные участники договора простого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товарищества:  обратившиеся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 предоставлением дубликата свидетельства и (или) дубликата карты маршрута, включая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772" w:rsidRDefault="004D0597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4D0597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664772" w:rsidRDefault="00664772">
      <w:pPr>
        <w:rPr>
          <w:rFonts w:hint="eastAsia"/>
          <w:sz w:val="4"/>
          <w:szCs w:val="4"/>
        </w:rPr>
      </w:pPr>
    </w:p>
    <w:sectPr w:rsidR="00664772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0209E"/>
    <w:multiLevelType w:val="multilevel"/>
    <w:tmpl w:val="05BEB66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88A7E73"/>
    <w:multiLevelType w:val="multilevel"/>
    <w:tmpl w:val="96BAF83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6556A1"/>
    <w:multiLevelType w:val="multilevel"/>
    <w:tmpl w:val="5F06CF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5D5428F8"/>
    <w:multiLevelType w:val="multilevel"/>
    <w:tmpl w:val="CABE87F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72"/>
    <w:rsid w:val="004D0597"/>
    <w:rsid w:val="0066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53A56-84C6-4F60-8ECD-A2C7A4067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Бобиков М.В.</cp:lastModifiedBy>
  <cp:revision>2</cp:revision>
  <dcterms:created xsi:type="dcterms:W3CDTF">2025-10-17T12:57:00Z</dcterms:created>
  <dcterms:modified xsi:type="dcterms:W3CDTF">2025-10-17T12:57:00Z</dcterms:modified>
  <dc:language>en-US</dc:language>
</cp:coreProperties>
</file>